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C3A17" w14:textId="0BE7BF45" w:rsidR="005E6986" w:rsidRPr="005E6986" w:rsidRDefault="005E6986" w:rsidP="005E6986">
      <w:pPr>
        <w:pStyle w:val="KeinLeerraum"/>
        <w:spacing w:line="360" w:lineRule="auto"/>
        <w:jc w:val="center"/>
        <w:rPr>
          <w:b/>
          <w:bCs/>
          <w:sz w:val="28"/>
          <w:szCs w:val="28"/>
        </w:rPr>
      </w:pPr>
      <w:bookmarkStart w:id="0" w:name="_Hlk527651415"/>
      <w:r w:rsidRPr="005E6986">
        <w:rPr>
          <w:b/>
          <w:bCs/>
          <w:sz w:val="28"/>
          <w:szCs w:val="28"/>
        </w:rPr>
        <w:t>Behandlungsvertrag</w:t>
      </w:r>
    </w:p>
    <w:p w14:paraId="3579EC26" w14:textId="77777777" w:rsidR="005E6986" w:rsidRDefault="005E6986" w:rsidP="00210768">
      <w:pPr>
        <w:pStyle w:val="KeinLeerraum"/>
      </w:pPr>
    </w:p>
    <w:p w14:paraId="0C5B556D" w14:textId="77777777" w:rsidR="00210768" w:rsidRDefault="00210768" w:rsidP="00210768">
      <w:pPr>
        <w:pStyle w:val="KeinLeerraum"/>
      </w:pPr>
    </w:p>
    <w:p w14:paraId="1851A040" w14:textId="2092A969" w:rsidR="005E6986" w:rsidRDefault="00950B7E" w:rsidP="005E6986">
      <w:pPr>
        <w:pStyle w:val="KeinLeerraum"/>
        <w:spacing w:line="360" w:lineRule="auto"/>
      </w:pPr>
      <w:r>
        <w:t>Zwischen</w:t>
      </w:r>
    </w:p>
    <w:p w14:paraId="2EFBC69C" w14:textId="15FDF6F9" w:rsidR="00950B7E" w:rsidRDefault="00936352" w:rsidP="005E6986">
      <w:pPr>
        <w:pStyle w:val="KeinLeerraum"/>
        <w:spacing w:line="360" w:lineRule="auto"/>
      </w:pPr>
      <w:r>
        <w:t>Dr. Michael Nagel, Privatärztliche Kinderarztpraxis, Saarstr.10,72160 Horb</w:t>
      </w:r>
      <w:r w:rsidR="00950B7E">
        <w:t xml:space="preserve"> (nachfolgend </w:t>
      </w:r>
      <w:r w:rsidR="00950B7E" w:rsidRPr="00950B7E">
        <w:rPr>
          <w:b/>
          <w:bCs/>
        </w:rPr>
        <w:t>Arzt</w:t>
      </w:r>
      <w:r w:rsidR="00950B7E">
        <w:t>)</w:t>
      </w:r>
      <w:r w:rsidR="005E6986">
        <w:t xml:space="preserve"> </w:t>
      </w:r>
      <w:r w:rsidR="006D74E6">
        <w:t>u</w:t>
      </w:r>
      <w:r w:rsidR="00950B7E">
        <w:t>nd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61"/>
        <w:gridCol w:w="7001"/>
      </w:tblGrid>
      <w:tr w:rsidR="006D74E6" w14:paraId="0479F170" w14:textId="77777777" w:rsidTr="005E6986">
        <w:trPr>
          <w:trHeight w:val="567"/>
        </w:trPr>
        <w:tc>
          <w:tcPr>
            <w:tcW w:w="2061" w:type="dxa"/>
            <w:vAlign w:val="center"/>
          </w:tcPr>
          <w:p w14:paraId="725A76A3" w14:textId="77777777" w:rsidR="006D74E6" w:rsidRDefault="006D74E6" w:rsidP="00950B7E">
            <w:pPr>
              <w:pStyle w:val="KeinLeerraum"/>
              <w:rPr>
                <w:b/>
                <w:bCs/>
              </w:rPr>
            </w:pPr>
            <w:r w:rsidRPr="005E6986">
              <w:rPr>
                <w:b/>
                <w:bCs/>
              </w:rPr>
              <w:t>Name, Vorname</w:t>
            </w:r>
          </w:p>
          <w:p w14:paraId="025855A6" w14:textId="7C707737" w:rsidR="002613D0" w:rsidRPr="005E6986" w:rsidRDefault="002613D0" w:rsidP="00950B7E">
            <w:pPr>
              <w:pStyle w:val="KeinLeerraum"/>
              <w:rPr>
                <w:b/>
                <w:bCs/>
              </w:rPr>
            </w:pPr>
          </w:p>
        </w:tc>
        <w:tc>
          <w:tcPr>
            <w:tcW w:w="7001" w:type="dxa"/>
            <w:vAlign w:val="center"/>
          </w:tcPr>
          <w:p w14:paraId="11DA72FC" w14:textId="77777777" w:rsidR="006D74E6" w:rsidRDefault="006D74E6" w:rsidP="00950B7E">
            <w:pPr>
              <w:pStyle w:val="KeinLeerraum"/>
            </w:pPr>
          </w:p>
        </w:tc>
      </w:tr>
      <w:tr w:rsidR="006D74E6" w14:paraId="7506E98E" w14:textId="77777777" w:rsidTr="005E6986">
        <w:trPr>
          <w:trHeight w:val="567"/>
        </w:trPr>
        <w:tc>
          <w:tcPr>
            <w:tcW w:w="2061" w:type="dxa"/>
            <w:vAlign w:val="center"/>
          </w:tcPr>
          <w:p w14:paraId="55300F88" w14:textId="3CE7F2FA" w:rsidR="006D74E6" w:rsidRPr="005E6986" w:rsidRDefault="002613D0" w:rsidP="00950B7E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 xml:space="preserve">Kindsname + </w:t>
            </w:r>
            <w:r w:rsidR="006D74E6" w:rsidRPr="005E6986">
              <w:rPr>
                <w:b/>
                <w:bCs/>
              </w:rPr>
              <w:t>Geburtsdatum</w:t>
            </w:r>
          </w:p>
        </w:tc>
        <w:tc>
          <w:tcPr>
            <w:tcW w:w="7001" w:type="dxa"/>
            <w:vAlign w:val="center"/>
          </w:tcPr>
          <w:p w14:paraId="2FD0B6F0" w14:textId="77777777" w:rsidR="006D74E6" w:rsidRDefault="006D74E6" w:rsidP="00950B7E">
            <w:pPr>
              <w:pStyle w:val="KeinLeerraum"/>
            </w:pPr>
          </w:p>
        </w:tc>
      </w:tr>
      <w:tr w:rsidR="006D74E6" w14:paraId="70125FCE" w14:textId="77777777" w:rsidTr="005E6986">
        <w:trPr>
          <w:trHeight w:val="1134"/>
        </w:trPr>
        <w:tc>
          <w:tcPr>
            <w:tcW w:w="2061" w:type="dxa"/>
            <w:vAlign w:val="center"/>
          </w:tcPr>
          <w:p w14:paraId="253ADAA8" w14:textId="0E283902" w:rsidR="006D74E6" w:rsidRPr="005E6986" w:rsidRDefault="006D74E6" w:rsidP="00950B7E">
            <w:pPr>
              <w:pStyle w:val="KeinLeerraum"/>
              <w:rPr>
                <w:b/>
                <w:bCs/>
              </w:rPr>
            </w:pPr>
            <w:r w:rsidRPr="005E6986">
              <w:rPr>
                <w:b/>
                <w:bCs/>
              </w:rPr>
              <w:t>Anschrift</w:t>
            </w:r>
          </w:p>
        </w:tc>
        <w:tc>
          <w:tcPr>
            <w:tcW w:w="7001" w:type="dxa"/>
            <w:vAlign w:val="center"/>
          </w:tcPr>
          <w:p w14:paraId="5DE3326D" w14:textId="77777777" w:rsidR="006D74E6" w:rsidRDefault="006D74E6" w:rsidP="00950B7E">
            <w:pPr>
              <w:pStyle w:val="KeinLeerraum"/>
            </w:pPr>
          </w:p>
        </w:tc>
      </w:tr>
      <w:tr w:rsidR="006D74E6" w14:paraId="6C11FBE4" w14:textId="77777777" w:rsidTr="005E6986">
        <w:trPr>
          <w:trHeight w:val="567"/>
        </w:trPr>
        <w:tc>
          <w:tcPr>
            <w:tcW w:w="2061" w:type="dxa"/>
            <w:vAlign w:val="center"/>
          </w:tcPr>
          <w:p w14:paraId="0BF2445F" w14:textId="2344F26B" w:rsidR="006D74E6" w:rsidRPr="005E6986" w:rsidRDefault="002613D0" w:rsidP="00950B7E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 xml:space="preserve">Evtl. </w:t>
            </w:r>
            <w:r w:rsidR="006D74E6" w:rsidRPr="005E6986">
              <w:rPr>
                <w:b/>
                <w:bCs/>
              </w:rPr>
              <w:t>Versicherungsträger</w:t>
            </w:r>
          </w:p>
        </w:tc>
        <w:tc>
          <w:tcPr>
            <w:tcW w:w="7001" w:type="dxa"/>
            <w:vAlign w:val="center"/>
          </w:tcPr>
          <w:p w14:paraId="68359E97" w14:textId="77777777" w:rsidR="006D74E6" w:rsidRDefault="006D74E6" w:rsidP="00950B7E">
            <w:pPr>
              <w:pStyle w:val="KeinLeerraum"/>
            </w:pPr>
          </w:p>
        </w:tc>
      </w:tr>
    </w:tbl>
    <w:p w14:paraId="56CB4FBD" w14:textId="77777777" w:rsidR="00950B7E" w:rsidRDefault="00950B7E" w:rsidP="00950B7E">
      <w:pPr>
        <w:pStyle w:val="KeinLeerraum"/>
      </w:pPr>
    </w:p>
    <w:p w14:paraId="3872E240" w14:textId="1033FE9D" w:rsidR="00950B7E" w:rsidRDefault="00950B7E" w:rsidP="00950B7E">
      <w:pPr>
        <w:pStyle w:val="KeinLeerraum"/>
      </w:pPr>
      <w:r>
        <w:t xml:space="preserve">(nachfolgend </w:t>
      </w:r>
      <w:r>
        <w:rPr>
          <w:b/>
          <w:bCs/>
        </w:rPr>
        <w:t>Patient</w:t>
      </w:r>
      <w:r>
        <w:t>) wird folgender Behandlungsvertrag geschlossen:</w:t>
      </w:r>
    </w:p>
    <w:p w14:paraId="05C05D6A" w14:textId="77777777" w:rsidR="00950B7E" w:rsidRDefault="00950B7E" w:rsidP="00950B7E">
      <w:pPr>
        <w:pStyle w:val="KeinLeerraum"/>
      </w:pPr>
    </w:p>
    <w:p w14:paraId="07E532DC" w14:textId="5243580A" w:rsidR="00950B7E" w:rsidRDefault="00950B7E" w:rsidP="00950B7E">
      <w:pPr>
        <w:pStyle w:val="KeinLeerraum"/>
        <w:numPr>
          <w:ilvl w:val="0"/>
          <w:numId w:val="4"/>
        </w:numPr>
      </w:pPr>
      <w:r>
        <w:t xml:space="preserve">Die Privatliquidation erfolgt auf Basis der </w:t>
      </w:r>
      <w:r w:rsidR="002F1EC4">
        <w:t>Gebührenordnung</w:t>
      </w:r>
      <w:r>
        <w:t xml:space="preserve"> </w:t>
      </w:r>
      <w:r w:rsidR="002F1EC4">
        <w:t>für</w:t>
      </w:r>
      <w:r>
        <w:t xml:space="preserve"> </w:t>
      </w:r>
      <w:r w:rsidR="002F1EC4">
        <w:t>Ärzte</w:t>
      </w:r>
      <w:r>
        <w:t xml:space="preserve"> (GOÄ) </w:t>
      </w:r>
      <w:r w:rsidR="005E6986">
        <w:t>und</w:t>
      </w:r>
      <w:r w:rsidR="0035711C">
        <w:t xml:space="preserve"> </w:t>
      </w:r>
      <w:r>
        <w:t>etwaiger Analogziffern</w:t>
      </w:r>
      <w:r w:rsidR="008340ED">
        <w:t xml:space="preserve">, oder per Zeiterfassung (MFA-Zeit 1Euro/Minute, </w:t>
      </w:r>
      <w:proofErr w:type="spellStart"/>
      <w:r w:rsidR="008340ED">
        <w:t>Arztzeit</w:t>
      </w:r>
      <w:proofErr w:type="spellEnd"/>
      <w:r w:rsidR="008340ED">
        <w:t xml:space="preserve"> 3Euro/Minute).</w:t>
      </w:r>
    </w:p>
    <w:p w14:paraId="5A44BBAF" w14:textId="3604438C" w:rsidR="00950B7E" w:rsidRDefault="00950B7E" w:rsidP="00950B7E">
      <w:pPr>
        <w:pStyle w:val="KeinLeerraum"/>
        <w:numPr>
          <w:ilvl w:val="0"/>
          <w:numId w:val="4"/>
        </w:numPr>
      </w:pPr>
      <w:r>
        <w:t xml:space="preserve">Erhobene </w:t>
      </w:r>
      <w:proofErr w:type="spellStart"/>
      <w:r>
        <w:t>Steigerungssätze</w:t>
      </w:r>
      <w:proofErr w:type="spellEnd"/>
      <w:r>
        <w:t xml:space="preserve"> </w:t>
      </w:r>
      <w:r w:rsidR="002F1EC4">
        <w:t>begründen</w:t>
      </w:r>
      <w:r>
        <w:t xml:space="preserve"> sich aus inhaltlichem oder zeitlichem Mehraufwand der betreffenden Leistung </w:t>
      </w:r>
      <w:r w:rsidR="002F1EC4">
        <w:t>gegenüber</w:t>
      </w:r>
      <w:r>
        <w:t xml:space="preserve"> dem einfachen Satz und werden auf der Rechnung </w:t>
      </w:r>
      <w:r w:rsidR="002F1EC4">
        <w:t>aufgeführt</w:t>
      </w:r>
      <w:r>
        <w:t>.</w:t>
      </w:r>
    </w:p>
    <w:p w14:paraId="60BFF82A" w14:textId="08713B6D" w:rsidR="00950B7E" w:rsidRDefault="00950B7E" w:rsidP="00950B7E">
      <w:pPr>
        <w:pStyle w:val="KeinLeerraum"/>
        <w:numPr>
          <w:ilvl w:val="0"/>
          <w:numId w:val="4"/>
        </w:numPr>
      </w:pPr>
      <w:r>
        <w:t xml:space="preserve">Mit </w:t>
      </w:r>
      <w:r w:rsidR="002F1EC4">
        <w:t>ausdrücklicher</w:t>
      </w:r>
      <w:r>
        <w:t xml:space="preserve"> oder konkludenter Zustimmung des Patienten ist es dem Arzt gestattet, Leistungen im Rahmen der gesetzlichen Bestimmungen auch von </w:t>
      </w:r>
      <w:r w:rsidR="002F1EC4">
        <w:t>befähigtem</w:t>
      </w:r>
      <w:r>
        <w:t xml:space="preserve"> Hilfspersonal </w:t>
      </w:r>
      <w:r w:rsidR="002F1EC4">
        <w:t>durchführen</w:t>
      </w:r>
      <w:r>
        <w:t xml:space="preserve"> zu lassen.</w:t>
      </w:r>
    </w:p>
    <w:p w14:paraId="0C9C0847" w14:textId="030EFB14" w:rsidR="00950B7E" w:rsidRDefault="00950B7E" w:rsidP="00950B7E">
      <w:pPr>
        <w:pStyle w:val="KeinLeerraum"/>
        <w:numPr>
          <w:ilvl w:val="0"/>
          <w:numId w:val="4"/>
        </w:numPr>
      </w:pPr>
      <w:r>
        <w:t xml:space="preserve">Die </w:t>
      </w:r>
      <w:r w:rsidR="002F1EC4">
        <w:t>Vergütung</w:t>
      </w:r>
      <w:r>
        <w:t xml:space="preserve"> wird mit Rechnungsstellung </w:t>
      </w:r>
      <w:r w:rsidR="002F1EC4">
        <w:t>fällig</w:t>
      </w:r>
      <w:r>
        <w:t>.</w:t>
      </w:r>
    </w:p>
    <w:p w14:paraId="253EB90F" w14:textId="0A3EF233" w:rsidR="00950B7E" w:rsidRDefault="00950B7E" w:rsidP="00950B7E">
      <w:pPr>
        <w:pStyle w:val="KeinLeerraum"/>
        <w:numPr>
          <w:ilvl w:val="0"/>
          <w:numId w:val="4"/>
        </w:numPr>
      </w:pPr>
      <w:r>
        <w:t>Der Patient verpflichtet sich als Selbstzahler, das</w:t>
      </w:r>
      <w:r w:rsidR="002F1EC4">
        <w:t xml:space="preserve"> fällige </w:t>
      </w:r>
      <w:r>
        <w:t>Honorar unabhängig davon zu begleichen, ob eine (Teil-)Erstattung der entstandenen Kosten durch Erstattung</w:t>
      </w:r>
      <w:r w:rsidR="002F1EC4">
        <w:t>s</w:t>
      </w:r>
      <w:r>
        <w:t>stellen erfolgt.</w:t>
      </w:r>
    </w:p>
    <w:p w14:paraId="1F5A9A67" w14:textId="7BA4C184" w:rsidR="00950B7E" w:rsidRDefault="002F1EC4" w:rsidP="00950B7E">
      <w:pPr>
        <w:pStyle w:val="KeinLeerraum"/>
        <w:numPr>
          <w:ilvl w:val="0"/>
          <w:numId w:val="4"/>
        </w:numPr>
      </w:pPr>
      <w:r>
        <w:t>Versäumt</w:t>
      </w:r>
      <w:r w:rsidR="00950B7E">
        <w:t xml:space="preserve"> der Patient einen fest vereinbarten Behandlungstermin, schuldet er dem Arzt ein Ausfallhonorar in </w:t>
      </w:r>
      <w:r>
        <w:t>Höhe</w:t>
      </w:r>
      <w:r w:rsidR="00950B7E">
        <w:t xml:space="preserve"> des Betrages, der dem </w:t>
      </w:r>
      <w:r>
        <w:t>für</w:t>
      </w:r>
      <w:r w:rsidR="00950B7E">
        <w:t xml:space="preserve"> den Termin reservierten Zeitfenster entspricht. Ausgenommen davon sind rechtzeitige Terminabsagen (mindestens 24 Stunden vor vereinbartem Termin</w:t>
      </w:r>
      <w:r w:rsidR="00066F45">
        <w:t xml:space="preserve">, </w:t>
      </w:r>
      <w:r w:rsidR="00066F45" w:rsidRPr="00596F6A">
        <w:t>textlich oder telefonisch</w:t>
      </w:r>
      <w:r w:rsidR="00950B7E">
        <w:t xml:space="preserve">) und nicht schuldhaftes Nichterscheinen </w:t>
      </w:r>
      <w:r w:rsidR="005E6986">
        <w:t>des Patienten</w:t>
      </w:r>
      <w:r w:rsidR="00950B7E">
        <w:t xml:space="preserve">. Der Nachweis darüber, dass kein oder nur ein wesentlich niedrigerer Schaden entstanden sei, bleibt hiervon ebenso </w:t>
      </w:r>
      <w:r>
        <w:t>unberührt</w:t>
      </w:r>
      <w:r w:rsidR="00950B7E">
        <w:t xml:space="preserve">, wie der Nachweis eines </w:t>
      </w:r>
      <w:r>
        <w:t>höheren</w:t>
      </w:r>
      <w:r w:rsidR="00950B7E">
        <w:t xml:space="preserve"> Schadens durch den Arzt.</w:t>
      </w:r>
    </w:p>
    <w:p w14:paraId="339875A5" w14:textId="46D59307" w:rsidR="005E6986" w:rsidRDefault="005E6986" w:rsidP="00950B7E">
      <w:pPr>
        <w:pStyle w:val="KeinLeerraum"/>
        <w:numPr>
          <w:ilvl w:val="0"/>
          <w:numId w:val="4"/>
        </w:numPr>
      </w:pPr>
      <w:r>
        <w:t xml:space="preserve">Dieser Behandlungsvertrag kann zu jedem Zeitpunkt mit Wirkung für die Zukunft </w:t>
      </w:r>
      <w:r w:rsidR="002F1EC4">
        <w:t>gekündigt</w:t>
      </w:r>
      <w:r>
        <w:t xml:space="preserve"> werden.</w:t>
      </w:r>
    </w:p>
    <w:p w14:paraId="34F77414" w14:textId="3804AF0C" w:rsidR="00950B7E" w:rsidRDefault="00950B7E" w:rsidP="00950B7E">
      <w:pPr>
        <w:pStyle w:val="KeinLeerraum"/>
        <w:numPr>
          <w:ilvl w:val="0"/>
          <w:numId w:val="4"/>
        </w:numPr>
      </w:pPr>
      <w:r>
        <w:t>Sofern der Patient nicht im Normaltarif einer Privaten Krankenversicherung versichert ist und auf Antrag einen Sondertarif (Basistarif oder Standardtarif) bewilligt bekommen</w:t>
      </w:r>
      <w:r w:rsidR="00F36275">
        <w:t xml:space="preserve"> hat</w:t>
      </w:r>
      <w:r>
        <w:t>, so hat er diesen Tarif durch Vorlage des Schreibens der Privaten Krankenkasse nachzuweisen.</w:t>
      </w:r>
    </w:p>
    <w:p w14:paraId="770763FC" w14:textId="77777777" w:rsidR="005E6986" w:rsidRDefault="005E6986" w:rsidP="00950B7E">
      <w:pPr>
        <w:pStyle w:val="KeinLeerraum"/>
      </w:pPr>
    </w:p>
    <w:p w14:paraId="3518D498" w14:textId="1579BD36" w:rsidR="005E6986" w:rsidRDefault="005E6986" w:rsidP="005E6986">
      <w:pPr>
        <w:pStyle w:val="KeinLeerraum"/>
      </w:pPr>
      <w:r>
        <w:t>Ich (Patient) bestätige</w:t>
      </w:r>
      <w:r w:rsidR="004B1C62">
        <w:t>, den Inhalt dieses Behandlungsvertrags</w:t>
      </w:r>
      <w:r w:rsidR="004B1C62" w:rsidRPr="004B1C62">
        <w:t xml:space="preserve"> </w:t>
      </w:r>
      <w:r w:rsidR="004B1C62">
        <w:t xml:space="preserve">zur Kenntnis genommen und verstanden zu haben. Zudem </w:t>
      </w:r>
      <w:r>
        <w:t xml:space="preserve">erkläre </w:t>
      </w:r>
      <w:r w:rsidR="004B1C62">
        <w:t xml:space="preserve">ich </w:t>
      </w:r>
      <w:r>
        <w:t xml:space="preserve">mit meiner Unterschrift ausdrücklich, eine Privatbehandlung zu </w:t>
      </w:r>
      <w:r w:rsidR="002F1EC4">
        <w:t>wünschen</w:t>
      </w:r>
      <w:r>
        <w:t>.</w:t>
      </w:r>
    </w:p>
    <w:p w14:paraId="7A827B64" w14:textId="77777777" w:rsidR="005E6986" w:rsidRDefault="005E6986" w:rsidP="005E6986">
      <w:pPr>
        <w:pStyle w:val="KeinLeerraum"/>
      </w:pPr>
    </w:p>
    <w:p w14:paraId="6DE2CBAB" w14:textId="77777777" w:rsidR="005E6986" w:rsidRDefault="005E6986" w:rsidP="005E6986">
      <w:pPr>
        <w:pStyle w:val="KeinLeerraum"/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6986" w14:paraId="09486935" w14:textId="77777777" w:rsidTr="001A577C">
        <w:tc>
          <w:tcPr>
            <w:tcW w:w="4531" w:type="dxa"/>
          </w:tcPr>
          <w:p w14:paraId="0C20CDB3" w14:textId="18214864" w:rsidR="005E6986" w:rsidRDefault="005E6986" w:rsidP="005E6986">
            <w:pPr>
              <w:pStyle w:val="KeinLeerraum"/>
            </w:pPr>
            <w:r w:rsidRPr="005E6986">
              <w:t>Ort, Datum, Unterschrift</w:t>
            </w:r>
            <w:r w:rsidR="001F50FC">
              <w:t xml:space="preserve"> </w:t>
            </w:r>
            <w:r w:rsidRPr="005E6986">
              <w:t>Patient</w:t>
            </w:r>
            <w:r w:rsidR="002613D0">
              <w:t>/</w:t>
            </w:r>
            <w:r w:rsidR="002A175F">
              <w:t xml:space="preserve">beider </w:t>
            </w:r>
            <w:r w:rsidR="002613D0">
              <w:t>Eltern</w:t>
            </w:r>
          </w:p>
        </w:tc>
        <w:tc>
          <w:tcPr>
            <w:tcW w:w="4531" w:type="dxa"/>
          </w:tcPr>
          <w:p w14:paraId="6180123C" w14:textId="702A00EC" w:rsidR="005E6986" w:rsidRDefault="005E6986" w:rsidP="005E6986">
            <w:pPr>
              <w:pStyle w:val="KeinLeerraum"/>
            </w:pPr>
            <w:r w:rsidRPr="005E6986">
              <w:t xml:space="preserve">Ort, Datum, Unterschrift </w:t>
            </w:r>
            <w:r>
              <w:t>Arzt</w:t>
            </w:r>
          </w:p>
        </w:tc>
      </w:tr>
      <w:bookmarkEnd w:id="0"/>
    </w:tbl>
    <w:p w14:paraId="462FD55D" w14:textId="7B698ACE" w:rsidR="00704E7C" w:rsidRPr="00B713B6" w:rsidRDefault="00704E7C" w:rsidP="009452F4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lang w:eastAsia="de-DE"/>
        </w:rPr>
      </w:pPr>
    </w:p>
    <w:sectPr w:rsidR="00704E7C" w:rsidRPr="00B713B6" w:rsidSect="003C32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40BF6" w14:textId="77777777" w:rsidR="006548EC" w:rsidRDefault="006548EC" w:rsidP="002E41D7">
      <w:pPr>
        <w:spacing w:after="0" w:line="240" w:lineRule="auto"/>
      </w:pPr>
      <w:r>
        <w:separator/>
      </w:r>
    </w:p>
  </w:endnote>
  <w:endnote w:type="continuationSeparator" w:id="0">
    <w:p w14:paraId="675A5727" w14:textId="77777777" w:rsidR="006548EC" w:rsidRDefault="006548EC" w:rsidP="002E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23287310"/>
      <w:docPartObj>
        <w:docPartGallery w:val="Page Numbers (Bottom of Page)"/>
        <w:docPartUnique/>
      </w:docPartObj>
    </w:sdtPr>
    <w:sdtContent>
      <w:p w14:paraId="73B4C674" w14:textId="7EFB66AA" w:rsidR="00DC4521" w:rsidRDefault="00DC4521" w:rsidP="00637779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A3A04E1" w14:textId="77777777" w:rsidR="00DC4521" w:rsidRDefault="00DC45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B4B6C" w14:textId="1C30A560" w:rsidR="00DC4521" w:rsidRPr="009613C4" w:rsidRDefault="00DC4521" w:rsidP="00DC4521">
    <w:pPr>
      <w:pStyle w:val="Fuzeile"/>
      <w:jc w:val="center"/>
      <w:rPr>
        <w:color w:val="808080" w:themeColor="background1" w:themeShade="80"/>
        <w:sz w:val="18"/>
        <w:szCs w:val="18"/>
      </w:rPr>
    </w:pPr>
    <w:r w:rsidRPr="009613C4">
      <w:rPr>
        <w:color w:val="808080" w:themeColor="background1" w:themeShade="80"/>
        <w:sz w:val="18"/>
        <w:szCs w:val="18"/>
      </w:rPr>
      <w:t xml:space="preserve">Seite </w:t>
    </w:r>
    <w:r w:rsidRPr="009613C4">
      <w:rPr>
        <w:color w:val="808080" w:themeColor="background1" w:themeShade="80"/>
        <w:sz w:val="18"/>
        <w:szCs w:val="18"/>
      </w:rPr>
      <w:fldChar w:fldCharType="begin"/>
    </w:r>
    <w:r w:rsidRPr="009613C4">
      <w:rPr>
        <w:color w:val="808080" w:themeColor="background1" w:themeShade="80"/>
        <w:sz w:val="18"/>
        <w:szCs w:val="18"/>
      </w:rPr>
      <w:instrText>PAGE  \* Arabic  \* MERGEFORMAT</w:instrText>
    </w:r>
    <w:r w:rsidRPr="009613C4">
      <w:rPr>
        <w:color w:val="808080" w:themeColor="background1" w:themeShade="80"/>
        <w:sz w:val="18"/>
        <w:szCs w:val="18"/>
      </w:rPr>
      <w:fldChar w:fldCharType="separate"/>
    </w:r>
    <w:r w:rsidRPr="009613C4">
      <w:rPr>
        <w:color w:val="808080" w:themeColor="background1" w:themeShade="80"/>
        <w:sz w:val="18"/>
        <w:szCs w:val="18"/>
      </w:rPr>
      <w:t>1</w:t>
    </w:r>
    <w:r w:rsidRPr="009613C4">
      <w:rPr>
        <w:color w:val="808080" w:themeColor="background1" w:themeShade="80"/>
        <w:sz w:val="18"/>
        <w:szCs w:val="18"/>
      </w:rPr>
      <w:fldChar w:fldCharType="end"/>
    </w:r>
    <w:r w:rsidRPr="009613C4">
      <w:rPr>
        <w:color w:val="808080" w:themeColor="background1" w:themeShade="80"/>
        <w:sz w:val="18"/>
        <w:szCs w:val="18"/>
      </w:rPr>
      <w:t xml:space="preserve"> von </w:t>
    </w:r>
    <w:r w:rsidRPr="009613C4">
      <w:rPr>
        <w:color w:val="808080" w:themeColor="background1" w:themeShade="80"/>
        <w:sz w:val="18"/>
        <w:szCs w:val="18"/>
      </w:rPr>
      <w:fldChar w:fldCharType="begin"/>
    </w:r>
    <w:r w:rsidRPr="009613C4">
      <w:rPr>
        <w:color w:val="808080" w:themeColor="background1" w:themeShade="80"/>
        <w:sz w:val="18"/>
        <w:szCs w:val="18"/>
      </w:rPr>
      <w:instrText>NUMPAGES \* Arabisch \* MERGEFORMAT</w:instrText>
    </w:r>
    <w:r w:rsidRPr="009613C4">
      <w:rPr>
        <w:color w:val="808080" w:themeColor="background1" w:themeShade="80"/>
        <w:sz w:val="18"/>
        <w:szCs w:val="18"/>
      </w:rPr>
      <w:fldChar w:fldCharType="separate"/>
    </w:r>
    <w:r w:rsidRPr="009613C4">
      <w:rPr>
        <w:color w:val="808080" w:themeColor="background1" w:themeShade="80"/>
        <w:sz w:val="18"/>
        <w:szCs w:val="18"/>
      </w:rPr>
      <w:t>1</w:t>
    </w:r>
    <w:r w:rsidRPr="009613C4">
      <w:rPr>
        <w:color w:val="808080" w:themeColor="background1" w:themeShade="80"/>
        <w:sz w:val="18"/>
        <w:szCs w:val="18"/>
      </w:rPr>
      <w:fldChar w:fldCharType="end"/>
    </w:r>
  </w:p>
  <w:p w14:paraId="79FD85EE" w14:textId="77777777" w:rsidR="009613C4" w:rsidRPr="009613C4" w:rsidRDefault="009613C4" w:rsidP="00DC4521">
    <w:pPr>
      <w:pStyle w:val="Fuzeile"/>
      <w:jc w:val="center"/>
      <w:rPr>
        <w:color w:val="808080" w:themeColor="background1" w:themeShade="80"/>
        <w:sz w:val="18"/>
        <w:szCs w:val="18"/>
      </w:rPr>
    </w:pPr>
  </w:p>
  <w:tbl>
    <w:tblPr>
      <w:tblStyle w:val="Tabellenraster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3827"/>
    </w:tblGrid>
    <w:tr w:rsidR="00DC4521" w:rsidRPr="009613C4" w14:paraId="148CB2DF" w14:textId="77777777" w:rsidTr="00E06CBA">
      <w:trPr>
        <w:trHeight w:val="57"/>
      </w:trPr>
      <w:tc>
        <w:tcPr>
          <w:tcW w:w="5670" w:type="dxa"/>
        </w:tcPr>
        <w:p w14:paraId="5FE39697" w14:textId="77777777" w:rsidR="00DC4521" w:rsidRDefault="00936352" w:rsidP="00DC4521">
          <w:pPr>
            <w:pStyle w:val="KeinLeerraum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Praxis Dr. M. Nagel</w:t>
          </w:r>
        </w:p>
        <w:p w14:paraId="5C8E181D" w14:textId="77777777" w:rsidR="00936352" w:rsidRDefault="00936352" w:rsidP="00DC4521">
          <w:pPr>
            <w:pStyle w:val="KeinLeerraum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Saarstr.10</w:t>
          </w:r>
        </w:p>
        <w:p w14:paraId="1FC1DEC2" w14:textId="55FC89C3" w:rsidR="00936352" w:rsidRPr="009613C4" w:rsidRDefault="00936352" w:rsidP="00DC4521">
          <w:pPr>
            <w:pStyle w:val="KeinLeerraum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72160 Horb</w:t>
          </w:r>
        </w:p>
      </w:tc>
      <w:tc>
        <w:tcPr>
          <w:tcW w:w="3827" w:type="dxa"/>
        </w:tcPr>
        <w:p w14:paraId="6B8B87E6" w14:textId="77777777" w:rsidR="00DC4521" w:rsidRPr="009613C4" w:rsidRDefault="00DC4521" w:rsidP="00DC4521">
          <w:pPr>
            <w:pStyle w:val="Fuzeile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9613C4">
            <w:rPr>
              <w:b/>
              <w:bCs/>
              <w:color w:val="808080" w:themeColor="background1" w:themeShade="80"/>
              <w:sz w:val="18"/>
              <w:szCs w:val="18"/>
            </w:rPr>
            <w:t>Deutsche Apotheker- und Ärztebank:</w:t>
          </w:r>
        </w:p>
        <w:p w14:paraId="62E97112" w14:textId="6DD73208" w:rsidR="00DC4521" w:rsidRPr="009613C4" w:rsidRDefault="00DC4521" w:rsidP="00DC4521">
          <w:pPr>
            <w:pStyle w:val="Fuzeile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9613C4">
            <w:rPr>
              <w:b/>
              <w:bCs/>
              <w:color w:val="808080" w:themeColor="background1" w:themeShade="80"/>
              <w:sz w:val="18"/>
              <w:szCs w:val="18"/>
            </w:rPr>
            <w:t xml:space="preserve">IBAN: </w:t>
          </w:r>
          <w:r w:rsidR="00936352">
            <w:rPr>
              <w:b/>
              <w:bCs/>
              <w:color w:val="808080" w:themeColor="background1" w:themeShade="80"/>
              <w:sz w:val="18"/>
              <w:szCs w:val="18"/>
            </w:rPr>
            <w:t>DE03 3006 0601 0005 9863 62</w:t>
          </w:r>
        </w:p>
        <w:p w14:paraId="30A3BCBF" w14:textId="004EC1AF" w:rsidR="00DC4521" w:rsidRPr="009613C4" w:rsidRDefault="00DC4521" w:rsidP="00DC4521">
          <w:pPr>
            <w:pStyle w:val="Fuzeile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9613C4">
            <w:rPr>
              <w:b/>
              <w:bCs/>
              <w:color w:val="808080" w:themeColor="background1" w:themeShade="80"/>
              <w:sz w:val="18"/>
              <w:szCs w:val="18"/>
            </w:rPr>
            <w:t>BIC: DAAEDEDDXXX</w:t>
          </w:r>
        </w:p>
      </w:tc>
    </w:tr>
  </w:tbl>
  <w:p w14:paraId="06FCF6FA" w14:textId="77777777" w:rsidR="00DC4521" w:rsidRDefault="00DC452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3827"/>
    </w:tblGrid>
    <w:tr w:rsidR="001F4541" w:rsidRPr="00112EF3" w14:paraId="3DF741AA" w14:textId="77777777" w:rsidTr="00E06CBA">
      <w:trPr>
        <w:trHeight w:val="57"/>
      </w:trPr>
      <w:tc>
        <w:tcPr>
          <w:tcW w:w="5670" w:type="dxa"/>
        </w:tcPr>
        <w:p w14:paraId="4B64FDFD" w14:textId="77777777" w:rsidR="001F4541" w:rsidRPr="00A559A5" w:rsidRDefault="001F4541" w:rsidP="001F4541">
          <w:pPr>
            <w:pStyle w:val="Fuzeile"/>
            <w:rPr>
              <w:b/>
              <w:color w:val="808080" w:themeColor="background1" w:themeShade="80"/>
              <w:sz w:val="16"/>
              <w:szCs w:val="16"/>
            </w:rPr>
          </w:pPr>
          <w:r w:rsidRPr="00A559A5">
            <w:rPr>
              <w:b/>
              <w:bCs/>
              <w:color w:val="808080" w:themeColor="background1" w:themeShade="80"/>
              <w:sz w:val="18"/>
              <w:szCs w:val="18"/>
            </w:rPr>
            <w:t>Arztpraxis XY</w:t>
          </w:r>
        </w:p>
        <w:p w14:paraId="7C70A82D" w14:textId="77777777" w:rsidR="001F4541" w:rsidRPr="00A559A5" w:rsidRDefault="001F4541" w:rsidP="001F4541">
          <w:pPr>
            <w:pStyle w:val="KeinLeerraum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A559A5">
            <w:rPr>
              <w:b/>
              <w:bCs/>
              <w:color w:val="808080" w:themeColor="background1" w:themeShade="80"/>
              <w:sz w:val="18"/>
              <w:szCs w:val="18"/>
            </w:rPr>
            <w:t>Musterweg 1</w:t>
          </w:r>
        </w:p>
        <w:p w14:paraId="08F0BB50" w14:textId="77777777" w:rsidR="001F4541" w:rsidRPr="00A559A5" w:rsidRDefault="001F4541" w:rsidP="001F4541">
          <w:pPr>
            <w:pStyle w:val="KeinLeerraum"/>
            <w:rPr>
              <w:color w:val="808080" w:themeColor="background1" w:themeShade="80"/>
              <w:sz w:val="18"/>
              <w:szCs w:val="18"/>
            </w:rPr>
          </w:pPr>
          <w:r w:rsidRPr="00A559A5">
            <w:rPr>
              <w:b/>
              <w:bCs/>
              <w:color w:val="808080" w:themeColor="background1" w:themeShade="80"/>
              <w:sz w:val="18"/>
              <w:szCs w:val="18"/>
            </w:rPr>
            <w:t>12345 Musterhausen</w:t>
          </w:r>
        </w:p>
      </w:tc>
      <w:tc>
        <w:tcPr>
          <w:tcW w:w="3827" w:type="dxa"/>
        </w:tcPr>
        <w:p w14:paraId="164EB45F" w14:textId="77777777" w:rsidR="001F4541" w:rsidRPr="001F4541" w:rsidRDefault="001F4541" w:rsidP="001F4541">
          <w:pPr>
            <w:pStyle w:val="Fuzeile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1F4541">
            <w:rPr>
              <w:b/>
              <w:bCs/>
              <w:color w:val="808080" w:themeColor="background1" w:themeShade="80"/>
              <w:sz w:val="18"/>
              <w:szCs w:val="18"/>
            </w:rPr>
            <w:t>Deutsche Apotheker- und Ärztebank:</w:t>
          </w:r>
        </w:p>
        <w:p w14:paraId="646A5EDA" w14:textId="77777777" w:rsidR="001F4541" w:rsidRPr="001F4541" w:rsidRDefault="001F4541" w:rsidP="001F4541">
          <w:pPr>
            <w:pStyle w:val="Fuzeile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1F4541">
            <w:rPr>
              <w:b/>
              <w:bCs/>
              <w:color w:val="808080" w:themeColor="background1" w:themeShade="80"/>
              <w:sz w:val="18"/>
              <w:szCs w:val="18"/>
            </w:rPr>
            <w:t>IBAN: DE1234 5678 9101 6765</w:t>
          </w:r>
        </w:p>
        <w:p w14:paraId="5FC5AFD4" w14:textId="3E5B67A9" w:rsidR="001F4541" w:rsidRPr="001F4541" w:rsidRDefault="001F4541" w:rsidP="001F4541">
          <w:pPr>
            <w:pStyle w:val="Fuzeile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1F4541">
            <w:rPr>
              <w:b/>
              <w:bCs/>
              <w:color w:val="808080" w:themeColor="background1" w:themeShade="80"/>
              <w:sz w:val="18"/>
              <w:szCs w:val="18"/>
            </w:rPr>
            <w:t>BIC: DAAEDEDDXXX</w:t>
          </w:r>
        </w:p>
      </w:tc>
    </w:tr>
  </w:tbl>
  <w:p w14:paraId="272B03BB" w14:textId="77777777" w:rsidR="001F4541" w:rsidRDefault="001F45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FB761" w14:textId="77777777" w:rsidR="006548EC" w:rsidRDefault="006548EC" w:rsidP="002E41D7">
      <w:pPr>
        <w:spacing w:after="0" w:line="240" w:lineRule="auto"/>
      </w:pPr>
      <w:r>
        <w:separator/>
      </w:r>
    </w:p>
  </w:footnote>
  <w:footnote w:type="continuationSeparator" w:id="0">
    <w:p w14:paraId="1DD97C2B" w14:textId="77777777" w:rsidR="006548EC" w:rsidRDefault="006548EC" w:rsidP="002E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3EC7" w14:textId="77777777" w:rsidR="00936352" w:rsidRDefault="009363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A6A80" w14:textId="2B5C90F1" w:rsidR="008C0D24" w:rsidRPr="008C0D24" w:rsidRDefault="008C0D24" w:rsidP="008C0D24">
    <w:pPr>
      <w:pStyle w:val="Kopfzeile"/>
      <w:jc w:val="right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B2A8" w14:textId="77777777" w:rsidR="00936352" w:rsidRDefault="009363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6A98"/>
    <w:multiLevelType w:val="hybridMultilevel"/>
    <w:tmpl w:val="2832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F5D58"/>
    <w:multiLevelType w:val="hybridMultilevel"/>
    <w:tmpl w:val="9CDC1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12F57"/>
    <w:multiLevelType w:val="hybridMultilevel"/>
    <w:tmpl w:val="A950D6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030D7"/>
    <w:multiLevelType w:val="hybridMultilevel"/>
    <w:tmpl w:val="E1DEB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3856"/>
    <w:multiLevelType w:val="multilevel"/>
    <w:tmpl w:val="DB30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01358">
    <w:abstractNumId w:val="3"/>
  </w:num>
  <w:num w:numId="2" w16cid:durableId="187524575">
    <w:abstractNumId w:val="4"/>
  </w:num>
  <w:num w:numId="3" w16cid:durableId="1359887201">
    <w:abstractNumId w:val="0"/>
  </w:num>
  <w:num w:numId="4" w16cid:durableId="171140888">
    <w:abstractNumId w:val="2"/>
  </w:num>
  <w:num w:numId="5" w16cid:durableId="1794860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BB"/>
    <w:rsid w:val="00002DE1"/>
    <w:rsid w:val="0001131B"/>
    <w:rsid w:val="00015D15"/>
    <w:rsid w:val="000645AB"/>
    <w:rsid w:val="00066F45"/>
    <w:rsid w:val="00074E5A"/>
    <w:rsid w:val="000C3EDA"/>
    <w:rsid w:val="00112EF3"/>
    <w:rsid w:val="00126082"/>
    <w:rsid w:val="001651C4"/>
    <w:rsid w:val="00170AA7"/>
    <w:rsid w:val="0018173F"/>
    <w:rsid w:val="00192B99"/>
    <w:rsid w:val="001A577C"/>
    <w:rsid w:val="001B58CA"/>
    <w:rsid w:val="001B7D81"/>
    <w:rsid w:val="001F0229"/>
    <w:rsid w:val="001F0AEE"/>
    <w:rsid w:val="001F4541"/>
    <w:rsid w:val="001F50FC"/>
    <w:rsid w:val="00210768"/>
    <w:rsid w:val="00215F85"/>
    <w:rsid w:val="00235465"/>
    <w:rsid w:val="00236951"/>
    <w:rsid w:val="002546E7"/>
    <w:rsid w:val="002613D0"/>
    <w:rsid w:val="00264214"/>
    <w:rsid w:val="00265DD7"/>
    <w:rsid w:val="002717FA"/>
    <w:rsid w:val="002A175F"/>
    <w:rsid w:val="002A406B"/>
    <w:rsid w:val="002A5E0B"/>
    <w:rsid w:val="002B1D2E"/>
    <w:rsid w:val="002E41D7"/>
    <w:rsid w:val="002F1EC4"/>
    <w:rsid w:val="0033332A"/>
    <w:rsid w:val="003459C4"/>
    <w:rsid w:val="003469F4"/>
    <w:rsid w:val="0035711C"/>
    <w:rsid w:val="00357EA7"/>
    <w:rsid w:val="00361D30"/>
    <w:rsid w:val="00366BA2"/>
    <w:rsid w:val="0039417C"/>
    <w:rsid w:val="003A11DD"/>
    <w:rsid w:val="003C32FE"/>
    <w:rsid w:val="003E2232"/>
    <w:rsid w:val="003E69CC"/>
    <w:rsid w:val="00400669"/>
    <w:rsid w:val="00407E88"/>
    <w:rsid w:val="00424386"/>
    <w:rsid w:val="00431511"/>
    <w:rsid w:val="004342EB"/>
    <w:rsid w:val="0044793B"/>
    <w:rsid w:val="00467EE1"/>
    <w:rsid w:val="004739F9"/>
    <w:rsid w:val="004B1C62"/>
    <w:rsid w:val="004D4677"/>
    <w:rsid w:val="0051192E"/>
    <w:rsid w:val="00526280"/>
    <w:rsid w:val="00526F99"/>
    <w:rsid w:val="00533134"/>
    <w:rsid w:val="005609AB"/>
    <w:rsid w:val="005E3A4C"/>
    <w:rsid w:val="005E6986"/>
    <w:rsid w:val="005F4F63"/>
    <w:rsid w:val="00612A28"/>
    <w:rsid w:val="006138B9"/>
    <w:rsid w:val="00640B9E"/>
    <w:rsid w:val="00651FF3"/>
    <w:rsid w:val="006548EC"/>
    <w:rsid w:val="00656F4C"/>
    <w:rsid w:val="00675E6E"/>
    <w:rsid w:val="00680234"/>
    <w:rsid w:val="00680CDF"/>
    <w:rsid w:val="006B3E41"/>
    <w:rsid w:val="006C0E55"/>
    <w:rsid w:val="006C1C99"/>
    <w:rsid w:val="006C35DE"/>
    <w:rsid w:val="006D74E6"/>
    <w:rsid w:val="006E46EB"/>
    <w:rsid w:val="006F2D4D"/>
    <w:rsid w:val="006F2E84"/>
    <w:rsid w:val="00704E7C"/>
    <w:rsid w:val="00733168"/>
    <w:rsid w:val="00772C38"/>
    <w:rsid w:val="0078435A"/>
    <w:rsid w:val="007C43D3"/>
    <w:rsid w:val="007D77A6"/>
    <w:rsid w:val="00807793"/>
    <w:rsid w:val="0081764B"/>
    <w:rsid w:val="008340ED"/>
    <w:rsid w:val="0087235C"/>
    <w:rsid w:val="008B652A"/>
    <w:rsid w:val="008C0D24"/>
    <w:rsid w:val="008D6DD9"/>
    <w:rsid w:val="008E66C2"/>
    <w:rsid w:val="008F5FAA"/>
    <w:rsid w:val="00903D28"/>
    <w:rsid w:val="00936352"/>
    <w:rsid w:val="009452F4"/>
    <w:rsid w:val="00950B7E"/>
    <w:rsid w:val="009611DD"/>
    <w:rsid w:val="009613C4"/>
    <w:rsid w:val="009652BB"/>
    <w:rsid w:val="00993846"/>
    <w:rsid w:val="009B2590"/>
    <w:rsid w:val="00A046F0"/>
    <w:rsid w:val="00A07C63"/>
    <w:rsid w:val="00A12722"/>
    <w:rsid w:val="00A15771"/>
    <w:rsid w:val="00A16E52"/>
    <w:rsid w:val="00A41E1A"/>
    <w:rsid w:val="00A559A5"/>
    <w:rsid w:val="00A930F1"/>
    <w:rsid w:val="00AB0DD8"/>
    <w:rsid w:val="00AC6470"/>
    <w:rsid w:val="00AD5F5F"/>
    <w:rsid w:val="00AE7AB5"/>
    <w:rsid w:val="00AF4BBF"/>
    <w:rsid w:val="00B116E5"/>
    <w:rsid w:val="00B14157"/>
    <w:rsid w:val="00B21CBE"/>
    <w:rsid w:val="00B57630"/>
    <w:rsid w:val="00B66418"/>
    <w:rsid w:val="00B713B6"/>
    <w:rsid w:val="00B81216"/>
    <w:rsid w:val="00B95497"/>
    <w:rsid w:val="00BA590A"/>
    <w:rsid w:val="00BC4396"/>
    <w:rsid w:val="00CB3F4F"/>
    <w:rsid w:val="00CC0518"/>
    <w:rsid w:val="00CC56FA"/>
    <w:rsid w:val="00D030C4"/>
    <w:rsid w:val="00D22108"/>
    <w:rsid w:val="00D32B1D"/>
    <w:rsid w:val="00D572DA"/>
    <w:rsid w:val="00D80AC7"/>
    <w:rsid w:val="00DA656D"/>
    <w:rsid w:val="00DB1DA5"/>
    <w:rsid w:val="00DC4521"/>
    <w:rsid w:val="00DC694A"/>
    <w:rsid w:val="00DC78E4"/>
    <w:rsid w:val="00E13EE5"/>
    <w:rsid w:val="00E211BB"/>
    <w:rsid w:val="00E7496C"/>
    <w:rsid w:val="00E75232"/>
    <w:rsid w:val="00EB26D6"/>
    <w:rsid w:val="00EF38A3"/>
    <w:rsid w:val="00F169CD"/>
    <w:rsid w:val="00F36275"/>
    <w:rsid w:val="00F472C2"/>
    <w:rsid w:val="00F6233E"/>
    <w:rsid w:val="00F7102B"/>
    <w:rsid w:val="00F76DEE"/>
    <w:rsid w:val="00FB454C"/>
    <w:rsid w:val="00FD51B4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3F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1D7"/>
  </w:style>
  <w:style w:type="paragraph" w:styleId="Fuzeile">
    <w:name w:val="footer"/>
    <w:basedOn w:val="Standard"/>
    <w:link w:val="FuzeileZchn"/>
    <w:uiPriority w:val="99"/>
    <w:unhideWhenUsed/>
    <w:rsid w:val="002E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41D7"/>
  </w:style>
  <w:style w:type="paragraph" w:styleId="Listenabsatz">
    <w:name w:val="List Paragraph"/>
    <w:basedOn w:val="Standard"/>
    <w:uiPriority w:val="34"/>
    <w:qFormat/>
    <w:rsid w:val="000C3E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3E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ED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F4C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A559A5"/>
    <w:pPr>
      <w:spacing w:after="0" w:line="240" w:lineRule="auto"/>
    </w:pPr>
  </w:style>
  <w:style w:type="character" w:styleId="Seitenzahl">
    <w:name w:val="page number"/>
    <w:basedOn w:val="Absatz-Standardschriftart"/>
    <w:uiPriority w:val="99"/>
    <w:semiHidden/>
    <w:unhideWhenUsed/>
    <w:rsid w:val="00DC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8496-FAB4-4799-A46F-F440E442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2023-12-14T22:54:00Z</cp:lastPrinted>
  <dcterms:created xsi:type="dcterms:W3CDTF">2024-10-29T10:05:00Z</dcterms:created>
  <dcterms:modified xsi:type="dcterms:W3CDTF">2024-11-05T07:06:00Z</dcterms:modified>
  <cp:category/>
</cp:coreProperties>
</file>